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6183" w14:textId="39F25B4A" w:rsidR="0054034B" w:rsidRPr="0054034B" w:rsidRDefault="0054034B" w:rsidP="00540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детский сад «Теремок»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п. Хребтовый, Богучанского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</w:p>
    <w:p w14:paraId="21C68B32" w14:textId="77777777" w:rsidR="0054034B" w:rsidRPr="0054034B" w:rsidRDefault="0054034B" w:rsidP="0054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C804" w14:textId="77777777" w:rsidR="0054034B" w:rsidRPr="0054034B" w:rsidRDefault="0054034B" w:rsidP="0054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42CE7" w14:textId="77777777" w:rsidR="0054034B" w:rsidRPr="0054034B" w:rsidRDefault="0054034B" w:rsidP="0054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54034B" w:rsidRPr="0054034B" w14:paraId="3A8E0E6A" w14:textId="77777777" w:rsidTr="00B81C82">
        <w:tc>
          <w:tcPr>
            <w:tcW w:w="5070" w:type="dxa"/>
            <w:vMerge w:val="restart"/>
          </w:tcPr>
          <w:p w14:paraId="7AFB5F86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  <w:r w:rsidRPr="005403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14:paraId="188C8E12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_____________________________</w:t>
            </w:r>
          </w:p>
          <w:p w14:paraId="6332FBB7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5EF77A5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коллегиального органа управления / представительного органа работников) </w:t>
            </w:r>
          </w:p>
          <w:p w14:paraId="3ECDB874" w14:textId="5B4F04FA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  </w:t>
            </w:r>
            <w:r w:rsidR="00F1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</w:t>
            </w:r>
          </w:p>
          <w:p w14:paraId="752A06DD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564C7C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51C12928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5403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14:paraId="7A54C3E3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CD4A8" w14:textId="7D1F3B19" w:rsid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716CFC7D" w14:textId="77777777" w:rsid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«Теремок»</w:t>
            </w:r>
          </w:p>
          <w:p w14:paraId="20EBCBEF" w14:textId="389CC63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Хребтовый</w:t>
            </w:r>
          </w:p>
          <w:p w14:paraId="160647F8" w14:textId="1A8F543B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  <w:r w:rsidR="00F1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F6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Питиримова</w:t>
            </w: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14:paraId="0A03BD41" w14:textId="6FABC33B" w:rsidR="0054034B" w:rsidRPr="00F157BE" w:rsidRDefault="00F157BE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="0054034B"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54034B" w:rsidRPr="00F1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="0054034B" w:rsidRPr="00F1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54034B" w:rsidRPr="00F15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Фамилия)</w:t>
            </w:r>
          </w:p>
          <w:p w14:paraId="4C801704" w14:textId="017EC03E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proofErr w:type="gramStart"/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</w:t>
            </w:r>
          </w:p>
          <w:p w14:paraId="68FFDB54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34B" w:rsidRPr="0054034B" w14:paraId="32BCA43E" w14:textId="77777777" w:rsidTr="00B81C82">
        <w:tc>
          <w:tcPr>
            <w:tcW w:w="5070" w:type="dxa"/>
            <w:vMerge/>
          </w:tcPr>
          <w:p w14:paraId="76CBDDBC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6065E5A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E4949" w14:textId="3F848E2C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14:paraId="3A098C3A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____________________________</w:t>
            </w:r>
          </w:p>
          <w:p w14:paraId="1B556796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14:paraId="3673A927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  <w:p w14:paraId="0E2D17D6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</w:t>
            </w:r>
            <w:proofErr w:type="gramStart"/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№</w:t>
            </w:r>
            <w:proofErr w:type="gramEnd"/>
            <w:r w:rsidRPr="0054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</w:p>
          <w:p w14:paraId="72F817F9" w14:textId="77777777" w:rsidR="0054034B" w:rsidRPr="0054034B" w:rsidRDefault="0054034B" w:rsidP="00540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5B0E0" w14:textId="77777777" w:rsidR="0054034B" w:rsidRPr="0054034B" w:rsidRDefault="0054034B" w:rsidP="0054034B">
      <w:pPr>
        <w:keepNext/>
        <w:tabs>
          <w:tab w:val="left" w:pos="1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F2664" w14:textId="77777777" w:rsidR="0054034B" w:rsidRPr="0054034B" w:rsidRDefault="0054034B" w:rsidP="0054034B">
      <w:pPr>
        <w:keepNext/>
        <w:tabs>
          <w:tab w:val="left" w:pos="1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099D3" w14:textId="77777777" w:rsidR="0054034B" w:rsidRPr="0054034B" w:rsidRDefault="0054034B" w:rsidP="0054034B">
      <w:pPr>
        <w:keepNext/>
        <w:tabs>
          <w:tab w:val="left" w:pos="18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консультативном пункте дошкольной образовательной организации</w:t>
      </w:r>
    </w:p>
    <w:p w14:paraId="06DA2925" w14:textId="77777777" w:rsidR="0054034B" w:rsidRPr="0054034B" w:rsidRDefault="0054034B" w:rsidP="005403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91CB9" w14:textId="77777777" w:rsidR="0054034B" w:rsidRPr="0054034B" w:rsidRDefault="0054034B" w:rsidP="0054034B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2D7FCC76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консультативного пункта для родителей (законных представителей) и их детей в возрасте от двух месяцев до семи лет, не посещающих дошкольные образовательные организации (далее – ДОО), получающих дошкольное образование в семейной форме.</w:t>
      </w:r>
    </w:p>
    <w:p w14:paraId="1AD38A09" w14:textId="77777777" w:rsidR="0054034B" w:rsidRPr="0054034B" w:rsidRDefault="0054034B" w:rsidP="005403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Настоящее положение разработано в соответствии с </w:t>
      </w:r>
      <w:r w:rsidRPr="0054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</w:t>
      </w: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Минобрнауки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населения", нормативными правовыми актами ______________________________________ </w:t>
      </w:r>
      <w:r w:rsidRPr="005403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субъекта РФ, муниципального образования)</w:t>
      </w: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ДОО __________________________________________</w:t>
      </w:r>
      <w:r w:rsidRPr="005403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локальных нормативных актов ДОО).</w:t>
      </w:r>
    </w:p>
    <w:p w14:paraId="40633377" w14:textId="77777777" w:rsidR="0054034B" w:rsidRPr="0054034B" w:rsidRDefault="0054034B" w:rsidP="005403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Информация о консультативном пункте, режиме его работы размещаются на информационном стенде и официальном сайте ДОО.</w:t>
      </w:r>
    </w:p>
    <w:p w14:paraId="38BA3EE9" w14:textId="77777777" w:rsidR="0054034B" w:rsidRPr="0054034B" w:rsidRDefault="0054034B" w:rsidP="0054034B">
      <w:pPr>
        <w:tabs>
          <w:tab w:val="num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C52F3" w14:textId="77777777" w:rsidR="0054034B" w:rsidRPr="0054034B" w:rsidRDefault="0054034B" w:rsidP="0054034B">
      <w:pPr>
        <w:tabs>
          <w:tab w:val="num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Цели, задачи и принципы работы консультативного пункта</w:t>
      </w:r>
    </w:p>
    <w:p w14:paraId="5FD71A1A" w14:textId="77777777" w:rsidR="0054034B" w:rsidRPr="0054034B" w:rsidRDefault="0054034B" w:rsidP="0054034B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цели создания консультативного пункта:</w:t>
      </w:r>
    </w:p>
    <w:p w14:paraId="5A1151E0" w14:textId="77777777" w:rsidR="0054034B" w:rsidRPr="0054034B" w:rsidRDefault="0054034B" w:rsidP="0054034B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доступности дошкольного образования;</w:t>
      </w:r>
    </w:p>
    <w:p w14:paraId="657EF6EF" w14:textId="77777777" w:rsidR="0054034B" w:rsidRPr="0054034B" w:rsidRDefault="0054034B" w:rsidP="0054034B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выравнивание стартовых возможностей детей, не посещающих ДОО, при поступлении в школу;</w:t>
      </w:r>
    </w:p>
    <w:p w14:paraId="52D412A1" w14:textId="77777777" w:rsidR="0054034B" w:rsidRPr="0054034B" w:rsidRDefault="0054034B" w:rsidP="0054034B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единства и преемственности семейного и дошкольного воспитания;</w:t>
      </w:r>
    </w:p>
    <w:p w14:paraId="2CDB823B" w14:textId="77777777" w:rsidR="0054034B" w:rsidRPr="0054034B" w:rsidRDefault="0054034B" w:rsidP="0054034B">
      <w:pPr>
        <w:tabs>
          <w:tab w:val="num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14:paraId="7C1FDFCE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 консультативного пункта:</w:t>
      </w:r>
    </w:p>
    <w:p w14:paraId="6DD9E1E3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14:paraId="5ABBABA3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диагностика особенностей развития интеллектуальной, эмоциональной и волевой сфер детей;</w:t>
      </w:r>
    </w:p>
    <w:p w14:paraId="6CB474E3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оказание дошкольникам содействия в социализации;</w:t>
      </w:r>
    </w:p>
    <w:p w14:paraId="61F51F26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успешной адаптации детей при поступлении в ДОО или школу;</w:t>
      </w:r>
    </w:p>
    <w:p w14:paraId="13B8EA38" w14:textId="77777777" w:rsidR="0054034B" w:rsidRPr="0054034B" w:rsidRDefault="0054034B" w:rsidP="0054034B">
      <w:pPr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14:paraId="37FE3206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Принципы деятельности консультативного пункта:</w:t>
      </w:r>
    </w:p>
    <w:p w14:paraId="2DD1D531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к работе с детьми и родителями (законными представителями);</w:t>
      </w:r>
    </w:p>
    <w:p w14:paraId="65EC7770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сотрудничество субъектов социально-педагогического пространства;</w:t>
      </w:r>
    </w:p>
    <w:p w14:paraId="3BAEFE32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системы воспитания.</w:t>
      </w:r>
    </w:p>
    <w:p w14:paraId="435A9D54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27F34" w14:textId="77777777" w:rsidR="0054034B" w:rsidRPr="0054034B" w:rsidRDefault="0054034B" w:rsidP="0054034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деятельности и основные формы работы консультативного пункта</w:t>
      </w:r>
    </w:p>
    <w:p w14:paraId="25E69FA5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Консультативный пункт на базе </w:t>
      </w:r>
      <w:r w:rsidRPr="005403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ДОО </w:t>
      </w: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на основании приказа заведующего ДОО, является структурным подразделением ДОО без образования юридического лица. Информация о консультативном пункте, режиме его работы размещается на официальном сайте ДОО.</w:t>
      </w:r>
    </w:p>
    <w:p w14:paraId="1B8747CC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Помощь родителям (законным представителям) в консультативном пункте предоставляется на основании заявления родителей (законных представителей) в письменной форме.</w:t>
      </w:r>
      <w:r w:rsidRPr="00540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DA2232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педагогом-психологом, учителем-дефектологом (учителем-логопедом)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14:paraId="5E5E9DC5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Количество специалистов, привлекаемых к психолого-педагогической работе в консультативном пункте, определяется исходя из кадрового состава ДОО.</w:t>
      </w:r>
    </w:p>
    <w:p w14:paraId="6ED784F3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Координирует деятельность консультативного пункта старший воспитатель на основании приказа заведующего ДОО.</w:t>
      </w:r>
    </w:p>
    <w:p w14:paraId="5D145E2E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Формы работы психолого-педагогического консультативного пункта:</w:t>
      </w:r>
    </w:p>
    <w:p w14:paraId="716DE6F2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очные консультации для родителей (законных представителей);</w:t>
      </w:r>
    </w:p>
    <w:p w14:paraId="2041C2C2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коррекционно-развивающие занятия с ребенком в присутствии родителей (законных представителей);</w:t>
      </w:r>
    </w:p>
    <w:p w14:paraId="15D9553C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совместные занятия с родителями и их детьми с целью обучения способам взаимодействия с ребенком;</w:t>
      </w:r>
    </w:p>
    <w:p w14:paraId="4DA7A095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мастер-классы, тренинги, практические семинары для родителей (законных представителей) с привлечением специалистов ДОО (согласно утвержденному графику ежемесячно).</w:t>
      </w:r>
    </w:p>
    <w:p w14:paraId="32C86067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Консультативный пункт работает два раза в неделю согласно расписанию, утвержденному заведующим ДОО.</w:t>
      </w:r>
    </w:p>
    <w:p w14:paraId="4C2714F3" w14:textId="77777777" w:rsidR="0054034B" w:rsidRPr="0054034B" w:rsidRDefault="0054034B" w:rsidP="0054034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B9DB3" w14:textId="77777777" w:rsidR="0054034B" w:rsidRPr="0054034B" w:rsidRDefault="0054034B" w:rsidP="0054034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Документация консультативного пункта</w:t>
      </w:r>
    </w:p>
    <w:p w14:paraId="5FBD9353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Ведение документации консультативного пункта выделяется в отдельное делопроизводство.</w:t>
      </w:r>
    </w:p>
    <w:p w14:paraId="06C9B2F1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документации консультативного пункта</w:t>
      </w:r>
      <w:r w:rsidRPr="005403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E28E96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 проведения образовательной деятельности с детьми и родителями (законными представителями), который разрабатывается специалистами ДОО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14:paraId="4884CB76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график работы консультативного пункта;</w:t>
      </w:r>
    </w:p>
    <w:p w14:paraId="297E45D6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расписание лекций, тренингов и других мероприятий консультативного пункта;</w:t>
      </w:r>
    </w:p>
    <w:p w14:paraId="6C49F6A9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регистрации личных заявлений родителей (законных представителей);</w:t>
      </w:r>
    </w:p>
    <w:p w14:paraId="6C889C04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работы консультативного пункта, который ведется старшим воспитателем;</w:t>
      </w:r>
    </w:p>
    <w:p w14:paraId="4FD63193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журнал посещаемости консультаций, мастер-классов, тренингов и других форм работы консультативного пункта;</w:t>
      </w:r>
    </w:p>
    <w:p w14:paraId="6738B26F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годовой отчет о деятельности консультативного пункта.</w:t>
      </w:r>
    </w:p>
    <w:p w14:paraId="05224AF5" w14:textId="77777777" w:rsidR="0054034B" w:rsidRPr="0054034B" w:rsidRDefault="0054034B" w:rsidP="0054034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24B6F" w14:textId="77777777" w:rsidR="0054034B" w:rsidRPr="0054034B" w:rsidRDefault="0054034B" w:rsidP="0054034B">
      <w:pPr>
        <w:tabs>
          <w:tab w:val="left" w:pos="-18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Прочие положения</w:t>
      </w:r>
    </w:p>
    <w:p w14:paraId="60349E2A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получение консультативных услуг плата с родителей (законных представителей) не взимается.</w:t>
      </w:r>
    </w:p>
    <w:p w14:paraId="5DA49DFA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Результативность работы консультативного пункта определяется отзывами родителей и наличием в ДОО методического материала.</w:t>
      </w:r>
    </w:p>
    <w:p w14:paraId="0F4D6F2B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работы с детьми и родителями (законными представителями) используется учебно-материальная база ДОО.</w:t>
      </w:r>
    </w:p>
    <w:p w14:paraId="28AE74F4" w14:textId="77777777" w:rsidR="0054034B" w:rsidRPr="0054034B" w:rsidRDefault="0054034B" w:rsidP="0054034B">
      <w:pPr>
        <w:tabs>
          <w:tab w:val="left" w:pos="-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4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Контролирует деятельность консультативного пункта заведующий ДОО.</w:t>
      </w:r>
    </w:p>
    <w:p w14:paraId="0BB28C60" w14:textId="77777777" w:rsidR="00D430EC" w:rsidRDefault="00D430EC"/>
    <w:sectPr w:rsidR="00D430EC" w:rsidSect="00AF0562"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653C" w14:textId="77777777" w:rsidR="0059192F" w:rsidRDefault="0059192F" w:rsidP="0054034B">
      <w:pPr>
        <w:spacing w:after="0" w:line="240" w:lineRule="auto"/>
      </w:pPr>
      <w:r>
        <w:separator/>
      </w:r>
    </w:p>
  </w:endnote>
  <w:endnote w:type="continuationSeparator" w:id="0">
    <w:p w14:paraId="0581E506" w14:textId="77777777" w:rsidR="0059192F" w:rsidRDefault="0059192F" w:rsidP="0054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38BA" w14:textId="77777777" w:rsidR="0059192F" w:rsidRDefault="0059192F" w:rsidP="0054034B">
      <w:pPr>
        <w:spacing w:after="0" w:line="240" w:lineRule="auto"/>
      </w:pPr>
      <w:r>
        <w:separator/>
      </w:r>
    </w:p>
  </w:footnote>
  <w:footnote w:type="continuationSeparator" w:id="0">
    <w:p w14:paraId="75780886" w14:textId="77777777" w:rsidR="0059192F" w:rsidRDefault="0059192F" w:rsidP="0054034B">
      <w:pPr>
        <w:spacing w:after="0" w:line="240" w:lineRule="auto"/>
      </w:pPr>
      <w:r>
        <w:continuationSeparator/>
      </w:r>
    </w:p>
  </w:footnote>
  <w:footnote w:id="1">
    <w:p w14:paraId="47C96E2F" w14:textId="77777777" w:rsidR="0054034B" w:rsidRPr="00220C9F" w:rsidRDefault="0054034B" w:rsidP="0054034B">
      <w:pPr>
        <w:pStyle w:val="a3"/>
        <w:jc w:val="both"/>
        <w:rPr>
          <w:rFonts w:ascii="Times New Roman" w:hAnsi="Times New Roman"/>
        </w:rPr>
      </w:pPr>
      <w:r w:rsidRPr="00220C9F">
        <w:rPr>
          <w:rStyle w:val="a5"/>
          <w:rFonts w:ascii="Times New Roman" w:hAnsi="Times New Roman"/>
        </w:rPr>
        <w:footnoteRef/>
      </w:r>
      <w:r w:rsidRPr="00220C9F">
        <w:rPr>
          <w:rFonts w:ascii="Times New Roman" w:hAnsi="Times New Roman"/>
        </w:rPr>
        <w:t xml:space="preserve"> Согласование с указанными органами проводится в соответствии с системой локальных нормативных актов, принятой в организации. </w:t>
      </w:r>
    </w:p>
  </w:footnote>
  <w:footnote w:id="2">
    <w:p w14:paraId="1594EE19" w14:textId="77777777" w:rsidR="0054034B" w:rsidRPr="00220C9F" w:rsidRDefault="0054034B" w:rsidP="0054034B">
      <w:pPr>
        <w:pStyle w:val="a3"/>
        <w:jc w:val="both"/>
        <w:rPr>
          <w:rFonts w:ascii="Times New Roman" w:hAnsi="Times New Roman"/>
        </w:rPr>
      </w:pPr>
      <w:r w:rsidRPr="00220C9F">
        <w:rPr>
          <w:rStyle w:val="a5"/>
          <w:rFonts w:ascii="Times New Roman" w:hAnsi="Times New Roman"/>
        </w:rPr>
        <w:footnoteRef/>
      </w:r>
      <w:r w:rsidRPr="00220C9F">
        <w:rPr>
          <w:rFonts w:ascii="Times New Roman" w:hAnsi="Times New Roman"/>
        </w:rPr>
        <w:t xml:space="preserve">  Порядок утверждения локального нормативного акта (должностным лицом или распорядительным актом) выбирается организацией самостоятельно в соответствии с принятой инструкцией по делопроизводству. </w:t>
      </w:r>
    </w:p>
  </w:footnote>
  <w:footnote w:id="3">
    <w:p w14:paraId="0D7EF393" w14:textId="77777777" w:rsidR="0054034B" w:rsidRPr="00220C9F" w:rsidRDefault="0054034B" w:rsidP="0054034B">
      <w:pPr>
        <w:pStyle w:val="a3"/>
        <w:jc w:val="both"/>
        <w:rPr>
          <w:rFonts w:ascii="Times New Roman" w:hAnsi="Times New Roman"/>
        </w:rPr>
      </w:pPr>
      <w:r w:rsidRPr="00220C9F">
        <w:rPr>
          <w:rStyle w:val="a5"/>
          <w:rFonts w:ascii="Times New Roman" w:hAnsi="Times New Roman"/>
        </w:rPr>
        <w:footnoteRef/>
      </w:r>
      <w:r w:rsidRPr="00220C9F">
        <w:rPr>
          <w:rFonts w:ascii="Times New Roman" w:hAnsi="Times New Roman"/>
        </w:rPr>
        <w:t xml:space="preserve">  Нормативными правовыми актами субъекта РФ, муниципального образования может быть предусмотрено заключение договора об оказании консультативной помощи.</w:t>
      </w:r>
    </w:p>
  </w:footnote>
  <w:footnote w:id="4">
    <w:p w14:paraId="5A53149C" w14:textId="77777777" w:rsidR="0054034B" w:rsidRPr="00220C9F" w:rsidRDefault="0054034B" w:rsidP="0054034B">
      <w:pPr>
        <w:pStyle w:val="a3"/>
        <w:jc w:val="both"/>
        <w:rPr>
          <w:rFonts w:ascii="Times New Roman" w:hAnsi="Times New Roman"/>
        </w:rPr>
      </w:pPr>
      <w:r w:rsidRPr="00220C9F">
        <w:rPr>
          <w:rStyle w:val="a5"/>
          <w:rFonts w:ascii="Times New Roman" w:hAnsi="Times New Roman"/>
        </w:rPr>
        <w:footnoteRef/>
      </w:r>
      <w:r w:rsidRPr="00220C9F">
        <w:rPr>
          <w:rFonts w:ascii="Times New Roman" w:hAnsi="Times New Roman"/>
        </w:rPr>
        <w:t xml:space="preserve"> Перечень является примерным. Формируется самостоятельно </w:t>
      </w:r>
      <w:r>
        <w:rPr>
          <w:rFonts w:ascii="Times New Roman" w:hAnsi="Times New Roman"/>
        </w:rPr>
        <w:t>ДОО</w:t>
      </w:r>
      <w:r w:rsidRPr="00220C9F">
        <w:rPr>
          <w:rFonts w:ascii="Times New Roman" w:hAnsi="Times New Roman"/>
        </w:rPr>
        <w:t xml:space="preserve"> с учетом нормативных правовых актов субъекта РФ,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D7"/>
    <w:rsid w:val="0054034B"/>
    <w:rsid w:val="0059192F"/>
    <w:rsid w:val="006F3BEE"/>
    <w:rsid w:val="00BF6CD7"/>
    <w:rsid w:val="00D430EC"/>
    <w:rsid w:val="00F157BE"/>
    <w:rsid w:val="00F6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B169"/>
  <w15:chartTrackingRefBased/>
  <w15:docId w15:val="{04157107-D141-498D-A51A-455DF6FF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03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034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0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Ольга</dc:creator>
  <cp:keywords/>
  <dc:description/>
  <cp:lastModifiedBy>Ольга Ольга</cp:lastModifiedBy>
  <cp:revision>5</cp:revision>
  <dcterms:created xsi:type="dcterms:W3CDTF">2019-10-15T04:36:00Z</dcterms:created>
  <dcterms:modified xsi:type="dcterms:W3CDTF">2019-10-15T04:59:00Z</dcterms:modified>
</cp:coreProperties>
</file>